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46" w:rsidRDefault="00C86946" w:rsidP="00BC1536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C8694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920F6" wp14:editId="3EA24B5E">
                <wp:simplePos x="0" y="0"/>
                <wp:positionH relativeFrom="column">
                  <wp:posOffset>127635</wp:posOffset>
                </wp:positionH>
                <wp:positionV relativeFrom="paragraph">
                  <wp:posOffset>12065</wp:posOffset>
                </wp:positionV>
                <wp:extent cx="2219325" cy="3048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BC1536" w:rsidP="00BC1536">
                            <w:r>
                              <w:rPr>
                                <w:rFonts w:hint="eastAsia"/>
                              </w:rPr>
                              <w:t>測量</w:t>
                            </w:r>
                            <w:r>
                              <w:t>・建設コンサルタント業務用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920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0.05pt;margin-top:.95pt;width:174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" fillcolor="white [3201]" strokeweight=".5pt">
                <v:textbox>
                  <w:txbxContent>
                    <w:p w:rsidR="00BC1536" w:rsidRDefault="00BC1536" w:rsidP="00BC1536">
                      <w:r>
                        <w:rPr>
                          <w:rFonts w:hint="eastAsia"/>
                        </w:rPr>
                        <w:t>測量</w:t>
                      </w:r>
                      <w:r>
                        <w:t>・建設コンサルタント業務用</w:t>
                      </w:r>
                    </w:p>
                  </w:txbxContent>
                </v:textbox>
              </v:shape>
            </w:pict>
          </mc:Fallback>
        </mc:AlternateContent>
      </w:r>
    </w:p>
    <w:p w:rsidR="00BC1536" w:rsidRPr="005C7215" w:rsidRDefault="00BC1536" w:rsidP="00BC1536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委</w:t>
      </w:r>
      <w:r w:rsidRPr="005C7215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任</w:t>
      </w:r>
      <w:r w:rsidRPr="005C7215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状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D13CD2" w:rsidP="00BC153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C1536" w:rsidRPr="005C7215">
        <w:rPr>
          <w:rFonts w:asciiTheme="minorEastAsia" w:hAnsiTheme="minorEastAsia" w:hint="eastAsia"/>
          <w:szCs w:val="21"/>
        </w:rPr>
        <w:t xml:space="preserve">　　年　　月　　日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ind w:firstLineChars="100" w:firstLine="210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>香川県</w:t>
      </w:r>
      <w:r w:rsidR="00C86946">
        <w:rPr>
          <w:rFonts w:asciiTheme="minorEastAsia" w:hAnsiTheme="minorEastAsia" w:hint="eastAsia"/>
          <w:szCs w:val="21"/>
        </w:rPr>
        <w:t>広域水道企業団企業長</w:t>
      </w:r>
      <w:r w:rsidRPr="005C7215">
        <w:rPr>
          <w:rFonts w:asciiTheme="minorEastAsia" w:hAnsiTheme="minorEastAsia" w:hint="eastAsia"/>
          <w:szCs w:val="21"/>
        </w:rPr>
        <w:t xml:space="preserve">　殿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主たる営業所の　　　　　　　　　　　　　　　　　</w:t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住所又は所在地　　　　　　　　　　　　　　　　　</w:t>
      </w:r>
    </w:p>
    <w:p w:rsidR="00BC1536" w:rsidRPr="005C7215" w:rsidRDefault="00BC1536" w:rsidP="00BC1536">
      <w:pPr>
        <w:tabs>
          <w:tab w:val="left" w:pos="1575"/>
        </w:tabs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/>
          <w:szCs w:val="21"/>
        </w:rPr>
        <w:tab/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BC1536">
        <w:rPr>
          <w:rFonts w:asciiTheme="minorEastAsia" w:hAnsiTheme="minorEastAsia" w:hint="eastAsia"/>
          <w:spacing w:val="21"/>
          <w:kern w:val="0"/>
          <w:szCs w:val="21"/>
          <w:fitText w:val="1470" w:id="1011595776"/>
        </w:rPr>
        <w:t>商号又は名</w:t>
      </w:r>
      <w:r w:rsidRPr="00BC1536">
        <w:rPr>
          <w:rFonts w:asciiTheme="minorEastAsia" w:hAnsiTheme="minorEastAsia" w:hint="eastAsia"/>
          <w:kern w:val="0"/>
          <w:szCs w:val="21"/>
          <w:fitText w:val="1470" w:id="1011595776"/>
        </w:rPr>
        <w:t>称</w:t>
      </w:r>
      <w:r w:rsidRPr="005C7215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:rsidR="00BC1536" w:rsidRPr="005C7215" w:rsidRDefault="00BC1536" w:rsidP="00BC1536">
      <w:pPr>
        <w:jc w:val="right"/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BC1536">
        <w:rPr>
          <w:rFonts w:asciiTheme="minorEastAsia" w:hAnsiTheme="minorEastAsia" w:hint="eastAsia"/>
          <w:spacing w:val="105"/>
          <w:kern w:val="0"/>
          <w:szCs w:val="21"/>
          <w:fitText w:val="1470" w:id="1011595777"/>
        </w:rPr>
        <w:t>ふりが</w:t>
      </w:r>
      <w:r w:rsidRPr="00BC1536">
        <w:rPr>
          <w:rFonts w:asciiTheme="minorEastAsia" w:hAnsiTheme="minorEastAsia" w:hint="eastAsia"/>
          <w:kern w:val="0"/>
          <w:szCs w:val="21"/>
          <w:fitText w:val="1470" w:id="1011595777"/>
        </w:rPr>
        <w:t>な</w:t>
      </w:r>
      <w:r w:rsidRPr="005C7215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氏　　　　　名　　　　　　　　　　　　　　　印　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　当社（個人の場合は私、団体の場合は当団体）</w:t>
      </w:r>
      <w:r>
        <w:rPr>
          <w:rFonts w:asciiTheme="minorEastAsia" w:hAnsiTheme="minorEastAsia" w:hint="eastAsia"/>
          <w:szCs w:val="21"/>
        </w:rPr>
        <w:t>は、</w:t>
      </w:r>
      <w:r w:rsidR="00E71427" w:rsidRPr="005C7215">
        <w:rPr>
          <w:rFonts w:asciiTheme="minorEastAsia" w:hAnsiTheme="minorEastAsia" w:hint="eastAsia"/>
          <w:szCs w:val="21"/>
        </w:rPr>
        <w:t>香川県</w:t>
      </w:r>
      <w:r w:rsidR="00E71427">
        <w:rPr>
          <w:rFonts w:asciiTheme="minorEastAsia" w:hAnsiTheme="minorEastAsia" w:hint="eastAsia"/>
          <w:szCs w:val="21"/>
        </w:rPr>
        <w:t>広域水道企業団</w:t>
      </w:r>
      <w:r>
        <w:rPr>
          <w:rFonts w:asciiTheme="minorEastAsia" w:hAnsiTheme="minorEastAsia" w:hint="eastAsia"/>
          <w:szCs w:val="21"/>
        </w:rPr>
        <w:t>が発注する測量・建設コンサルタント業務等</w:t>
      </w:r>
      <w:r w:rsidRPr="005C7215">
        <w:rPr>
          <w:rFonts w:asciiTheme="minorEastAsia" w:hAnsiTheme="minorEastAsia" w:hint="eastAsia"/>
          <w:szCs w:val="21"/>
        </w:rPr>
        <w:t>の競争入札参加資格審査申請にあたり、</w:t>
      </w:r>
      <w:r>
        <w:rPr>
          <w:rFonts w:asciiTheme="minorEastAsia" w:hAnsiTheme="minorEastAsia" w:hint="eastAsia"/>
          <w:szCs w:val="21"/>
        </w:rPr>
        <w:t>下記の者を代理人と定め、次の事項に関する権限を委任します</w:t>
      </w:r>
      <w:r w:rsidRPr="005C7215">
        <w:rPr>
          <w:rFonts w:asciiTheme="minorEastAsia" w:hAnsiTheme="minorEastAsia" w:hint="eastAsia"/>
          <w:szCs w:val="21"/>
        </w:rPr>
        <w:t>。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　</w:t>
      </w:r>
    </w:p>
    <w:p w:rsidR="00BC1536" w:rsidRPr="005C7215" w:rsidRDefault="00BC1536" w:rsidP="00BC1536">
      <w:pPr>
        <w:jc w:val="center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>記</w:t>
      </w:r>
    </w:p>
    <w:p w:rsidR="00BC1536" w:rsidRPr="009A785E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明朝" w:hAnsi="Times New Roman"/>
          <w:spacing w:val="5"/>
          <w:kern w:val="0"/>
          <w:szCs w:val="21"/>
        </w:rPr>
      </w:pPr>
      <w:r>
        <w:rPr>
          <w:rFonts w:ascii="ＭＳ 明朝" w:hAnsi="Times New Roman" w:hint="eastAsia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2325B" wp14:editId="67C2CBC3">
                <wp:simplePos x="0" y="0"/>
                <wp:positionH relativeFrom="column">
                  <wp:posOffset>4194810</wp:posOffset>
                </wp:positionH>
                <wp:positionV relativeFrom="paragraph">
                  <wp:posOffset>164465</wp:posOffset>
                </wp:positionV>
                <wp:extent cx="914400" cy="285750"/>
                <wp:effectExtent l="0" t="0" r="63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BC1536" w:rsidP="00BC1536"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  <w:r>
                              <w:t>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325B" id="テキスト ボックス 7" o:spid="_x0000_s1029" type="#_x0000_t202" style="position:absolute;left:0;text-align:left;margin-left:330.3pt;margin-top:12.95pt;width:1in;height:22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" fillcolor="white [3201]" stroked="f" strokeweight=".5pt">
                <v:textbox>
                  <w:txbxContent>
                    <w:p w:rsidR="00BC1536" w:rsidRDefault="00BC1536" w:rsidP="00BC153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受任者</w:t>
                      </w:r>
                      <w:r>
                        <w:t>使用印鑑</w:t>
                      </w:r>
                    </w:p>
                  </w:txbxContent>
                </v:textbox>
              </v:shape>
            </w:pict>
          </mc:Fallback>
        </mc:AlternateContent>
      </w:r>
      <w:r w:rsidRPr="009A785E">
        <w:rPr>
          <w:rFonts w:ascii="ＭＳ 明朝" w:hAnsi="Times New Roman" w:hint="eastAsia"/>
          <w:spacing w:val="5"/>
          <w:kern w:val="0"/>
          <w:szCs w:val="21"/>
        </w:rPr>
        <w:t>【受任者】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szCs w:val="21"/>
        </w:rPr>
      </w:pPr>
      <w:r>
        <w:rPr>
          <w:rFonts w:ascii="ＭＳ 明朝" w:hAnsi="Times New Roman" w:hint="eastAsia"/>
          <w:spacing w:val="5"/>
          <w:kern w:val="0"/>
          <w:szCs w:val="21"/>
        </w:rPr>
        <w:t xml:space="preserve">　　</w:t>
      </w:r>
      <w:r w:rsidRPr="005C7215">
        <w:rPr>
          <w:rFonts w:asciiTheme="minorEastAsia" w:hAnsiTheme="minorEastAsia" w:hint="eastAsia"/>
          <w:szCs w:val="21"/>
        </w:rPr>
        <w:t>住所又は所在地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明朝" w:hAnsi="Times New Roman"/>
          <w:spacing w:val="5"/>
          <w:kern w:val="0"/>
          <w:szCs w:val="21"/>
        </w:rPr>
      </w:pPr>
      <w:r>
        <w:rPr>
          <w:rFonts w:ascii="ＭＳ 明朝" w:hAnsi="Times New Roman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FD7AD" wp14:editId="75D1C789">
                <wp:simplePos x="0" y="0"/>
                <wp:positionH relativeFrom="column">
                  <wp:posOffset>4166235</wp:posOffset>
                </wp:positionH>
                <wp:positionV relativeFrom="paragraph">
                  <wp:posOffset>50165</wp:posOffset>
                </wp:positionV>
                <wp:extent cx="1200150" cy="10763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AC67A" id="正方形/長方形 8" o:spid="_x0000_s1026" style="position:absolute;left:0;text-align:left;margin-left:328.05pt;margin-top:3.95pt;width:94.5pt;height:8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" filled="f" strokecolor="black [3213]" strokeweight="1pt">
                <v:stroke dashstyle="dash"/>
              </v:rect>
            </w:pict>
          </mc:Fallback>
        </mc:AlternateConten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kern w:val="0"/>
          <w:szCs w:val="21"/>
        </w:rPr>
      </w:pPr>
      <w:r>
        <w:rPr>
          <w:rFonts w:ascii="ＭＳ 明朝" w:hAnsi="Times New Roman" w:hint="eastAsia"/>
          <w:spacing w:val="5"/>
          <w:kern w:val="0"/>
          <w:szCs w:val="21"/>
        </w:rPr>
        <w:t xml:space="preserve">　　</w:t>
      </w:r>
      <w:r>
        <w:rPr>
          <w:rFonts w:asciiTheme="minorEastAsia" w:hAnsiTheme="minorEastAsia" w:hint="eastAsia"/>
          <w:kern w:val="0"/>
          <w:szCs w:val="21"/>
        </w:rPr>
        <w:t>商号及び営業所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の名称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受任者役職</w:t>
      </w:r>
      <w:r w:rsidR="00E97CE5">
        <w:rPr>
          <w:rFonts w:asciiTheme="minorEastAsia" w:hAnsiTheme="minorEastAsia" w:hint="eastAsia"/>
          <w:kern w:val="0"/>
          <w:szCs w:val="21"/>
        </w:rPr>
        <w:t>氏名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20"/>
        <w:jc w:val="left"/>
        <w:rPr>
          <w:rFonts w:ascii="ＭＳ 明朝" w:hAnsi="Times New Roman"/>
          <w:spacing w:val="5"/>
          <w:kern w:val="0"/>
          <w:szCs w:val="21"/>
        </w:rPr>
      </w:pPr>
    </w:p>
    <w:p w:rsidR="00BC1536" w:rsidRPr="009A785E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szCs w:val="21"/>
        </w:rPr>
      </w:pPr>
      <w:r w:rsidRPr="009A785E">
        <w:rPr>
          <w:rFonts w:ascii="ＭＳ 明朝" w:hAnsi="Times New Roman" w:hint="eastAsia"/>
          <w:spacing w:val="5"/>
          <w:kern w:val="0"/>
          <w:szCs w:val="21"/>
        </w:rPr>
        <w:t>【</w:t>
      </w:r>
      <w:r w:rsidR="005D62FE">
        <w:rPr>
          <w:rFonts w:ascii="ＭＳ 明朝" w:hAnsi="Times New Roman" w:hint="eastAsia"/>
          <w:spacing w:val="5"/>
          <w:kern w:val="0"/>
          <w:szCs w:val="21"/>
        </w:rPr>
        <w:t>委任</w:t>
      </w:r>
      <w:r w:rsidRPr="009A785E">
        <w:rPr>
          <w:rFonts w:ascii="ＭＳ 明朝" w:hAnsi="Times New Roman" w:hint="eastAsia"/>
          <w:spacing w:val="5"/>
          <w:kern w:val="0"/>
          <w:szCs w:val="21"/>
        </w:rPr>
        <w:t>事項】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１．見積及び入札に関する一切の権限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２．契約の締結、変更及び解除に関する一切の権限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３．代金の請求及び受領に関する一切の権限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４．契約保証に関する一切の権限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５．その他契約締結に関する一切の権限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６．</w:t>
      </w:r>
      <w:r w:rsidR="005D62FE">
        <w:rPr>
          <w:rFonts w:asciiTheme="minorEastAsia" w:hAnsiTheme="minorEastAsia" w:hint="eastAsia"/>
          <w:szCs w:val="21"/>
        </w:rPr>
        <w:t>前記</w:t>
      </w:r>
      <w:r>
        <w:rPr>
          <w:rFonts w:asciiTheme="minorEastAsia" w:hAnsiTheme="minorEastAsia" w:hint="eastAsia"/>
          <w:szCs w:val="21"/>
        </w:rPr>
        <w:t>各号に関する復代理人の選任に関する一切の権限</w:t>
      </w:r>
    </w:p>
    <w:p w:rsidR="00BC1536" w:rsidRPr="005D62FE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5D62FE">
        <w:rPr>
          <w:rFonts w:asciiTheme="minorEastAsia" w:hAnsiTheme="minorEastAsia" w:hint="eastAsia"/>
          <w:szCs w:val="21"/>
        </w:rPr>
        <w:t>委任</w:t>
      </w:r>
      <w:r>
        <w:rPr>
          <w:rFonts w:asciiTheme="minorEastAsia" w:hAnsiTheme="minorEastAsia" w:hint="eastAsia"/>
          <w:szCs w:val="21"/>
        </w:rPr>
        <w:t>期間】</w:t>
      </w:r>
    </w:p>
    <w:p w:rsidR="00BC1536" w:rsidRPr="009A785E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香川県</w:t>
      </w:r>
      <w:r w:rsidR="00C86946">
        <w:rPr>
          <w:rFonts w:asciiTheme="minorEastAsia" w:hAnsiTheme="minorEastAsia" w:hint="eastAsia"/>
          <w:szCs w:val="21"/>
        </w:rPr>
        <w:t>広域水道企業団</w:t>
      </w:r>
      <w:r>
        <w:rPr>
          <w:rFonts w:asciiTheme="minorEastAsia" w:hAnsiTheme="minorEastAsia" w:hint="eastAsia"/>
          <w:szCs w:val="21"/>
        </w:rPr>
        <w:t>が入札参加資格として必要とする最新の名簿（指名競争入札参加資格者名簿等）に登載されている期間</w:t>
      </w:r>
    </w:p>
    <w:p w:rsidR="00BC1536" w:rsidRPr="00BC1536" w:rsidRDefault="00BC1536" w:rsidP="00E71427">
      <w:pPr>
        <w:rPr>
          <w:rFonts w:asciiTheme="minorEastAsia" w:hAnsiTheme="minorEastAsia"/>
          <w:szCs w:val="21"/>
        </w:rPr>
      </w:pPr>
    </w:p>
    <w:sectPr w:rsidR="00BC1536" w:rsidRPr="00BC1536" w:rsidSect="005C721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30" w:rsidRDefault="00DC7230" w:rsidP="009257BC">
      <w:r>
        <w:separator/>
      </w:r>
    </w:p>
  </w:endnote>
  <w:endnote w:type="continuationSeparator" w:id="0">
    <w:p w:rsidR="00DC7230" w:rsidRDefault="00DC7230" w:rsidP="0092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30" w:rsidRDefault="00DC7230" w:rsidP="009257BC">
      <w:r>
        <w:separator/>
      </w:r>
    </w:p>
  </w:footnote>
  <w:footnote w:type="continuationSeparator" w:id="0">
    <w:p w:rsidR="00DC7230" w:rsidRDefault="00DC7230" w:rsidP="0092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95"/>
    <w:rsid w:val="0003723B"/>
    <w:rsid w:val="00103F6C"/>
    <w:rsid w:val="001946B6"/>
    <w:rsid w:val="001A75F7"/>
    <w:rsid w:val="002A3766"/>
    <w:rsid w:val="002D089C"/>
    <w:rsid w:val="00424AB8"/>
    <w:rsid w:val="0049557A"/>
    <w:rsid w:val="00506481"/>
    <w:rsid w:val="005C7215"/>
    <w:rsid w:val="005D15B2"/>
    <w:rsid w:val="005D62FE"/>
    <w:rsid w:val="006365F6"/>
    <w:rsid w:val="007824CD"/>
    <w:rsid w:val="008A5572"/>
    <w:rsid w:val="008C3126"/>
    <w:rsid w:val="009112A1"/>
    <w:rsid w:val="009129FA"/>
    <w:rsid w:val="009257BC"/>
    <w:rsid w:val="0096592C"/>
    <w:rsid w:val="009A785E"/>
    <w:rsid w:val="00A46748"/>
    <w:rsid w:val="00A93F95"/>
    <w:rsid w:val="00AB3A8E"/>
    <w:rsid w:val="00B214BA"/>
    <w:rsid w:val="00B67626"/>
    <w:rsid w:val="00BC1536"/>
    <w:rsid w:val="00C07871"/>
    <w:rsid w:val="00C86946"/>
    <w:rsid w:val="00CB3EB7"/>
    <w:rsid w:val="00D13CD2"/>
    <w:rsid w:val="00D962A7"/>
    <w:rsid w:val="00DC7230"/>
    <w:rsid w:val="00E44BDB"/>
    <w:rsid w:val="00E71427"/>
    <w:rsid w:val="00E97CE5"/>
    <w:rsid w:val="00EE1EDD"/>
    <w:rsid w:val="00EE7E8E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08B1E7-9CE2-4553-94BD-AF10EF9D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7BC"/>
  </w:style>
  <w:style w:type="paragraph" w:styleId="a5">
    <w:name w:val="footer"/>
    <w:basedOn w:val="a"/>
    <w:link w:val="a6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7BC"/>
  </w:style>
  <w:style w:type="paragraph" w:styleId="a7">
    <w:name w:val="Balloon Text"/>
    <w:basedOn w:val="a"/>
    <w:link w:val="a8"/>
    <w:uiPriority w:val="99"/>
    <w:semiHidden/>
    <w:unhideWhenUsed/>
    <w:rsid w:val="00B21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TKA05436</dc:creator>
  <cp:lastModifiedBy>TKA05867</cp:lastModifiedBy>
  <cp:revision>3</cp:revision>
  <dcterms:created xsi:type="dcterms:W3CDTF">2019-11-03T01:45:00Z</dcterms:created>
  <dcterms:modified xsi:type="dcterms:W3CDTF">2020-10-06T02:10:00Z</dcterms:modified>
</cp:coreProperties>
</file>