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64F" w:rsidRDefault="0016064F" w:rsidP="0016064F">
      <w:pPr>
        <w:pStyle w:val="a4"/>
        <w:tabs>
          <w:tab w:val="clear" w:pos="4252"/>
          <w:tab w:val="clear" w:pos="8504"/>
        </w:tabs>
        <w:spacing w:before="120" w:line="276" w:lineRule="auto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○入札保証金</w:t>
      </w:r>
      <w:r w:rsidR="000679D4">
        <w:rPr>
          <w:rFonts w:ascii="?l?r ??fc" w:hint="eastAsia"/>
          <w:snapToGrid w:val="0"/>
        </w:rPr>
        <w:t>を</w:t>
      </w:r>
      <w:r>
        <w:rPr>
          <w:rFonts w:ascii="?l?r ??fc" w:hint="eastAsia"/>
          <w:snapToGrid w:val="0"/>
        </w:rPr>
        <w:t>入札当日に納付する場合について</w:t>
      </w:r>
    </w:p>
    <w:p w:rsidR="0016064F" w:rsidRDefault="0016064F" w:rsidP="0016064F">
      <w:pPr>
        <w:pStyle w:val="a4"/>
        <w:tabs>
          <w:tab w:val="clear" w:pos="4252"/>
          <w:tab w:val="clear" w:pos="8504"/>
        </w:tabs>
        <w:spacing w:before="120" w:line="276" w:lineRule="auto"/>
        <w:ind w:firstLineChars="100" w:firstLine="214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入札（開札）当日に入札保証金を納める場合は、入札保証金等納付書に必要事項を記入の上、企業（分任）出納員へ、必要となる金額を現金及び有価証券等により、納めてください。</w:t>
      </w:r>
    </w:p>
    <w:p w:rsidR="0016064F" w:rsidRDefault="0016064F" w:rsidP="0016064F">
      <w:pPr>
        <w:pStyle w:val="a4"/>
        <w:tabs>
          <w:tab w:val="clear" w:pos="4252"/>
          <w:tab w:val="clear" w:pos="8504"/>
        </w:tabs>
        <w:spacing w:before="120" w:line="276" w:lineRule="auto"/>
        <w:ind w:firstLineChars="100" w:firstLine="214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落札者以外の入札者に対しては、開札終了後に所定の手続きを取っていただくと、すぐに還付することができますが、落札者への還付は、当該契約を締結した後となります。</w:t>
      </w:r>
    </w:p>
    <w:p w:rsidR="0016064F" w:rsidRPr="00C87E32" w:rsidRDefault="0016064F" w:rsidP="0016064F">
      <w:pPr>
        <w:pStyle w:val="a4"/>
        <w:tabs>
          <w:tab w:val="clear" w:pos="4252"/>
          <w:tab w:val="clear" w:pos="8504"/>
        </w:tabs>
        <w:spacing w:before="120" w:line="276" w:lineRule="auto"/>
        <w:ind w:firstLineChars="100" w:firstLine="214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また、入札保証金等は、契約保証金（契約金額の</w:t>
      </w:r>
      <w:r w:rsidRPr="00C87E32">
        <w:rPr>
          <w:rFonts w:hint="eastAsia"/>
          <w:snapToGrid w:val="0"/>
        </w:rPr>
        <w:t>10</w:t>
      </w:r>
      <w:r>
        <w:rPr>
          <w:rFonts w:ascii="?l?r ??fc" w:hint="eastAsia"/>
          <w:snapToGrid w:val="0"/>
        </w:rPr>
        <w:t>％以上）の必要額へ充てることができます。</w:t>
      </w:r>
    </w:p>
    <w:p w:rsidR="0016064F" w:rsidRDefault="00D32899" w:rsidP="0016064F">
      <w:pPr>
        <w:pStyle w:val="a4"/>
        <w:tabs>
          <w:tab w:val="clear" w:pos="4252"/>
          <w:tab w:val="clear" w:pos="8504"/>
        </w:tabs>
        <w:spacing w:before="120"/>
        <w:rPr>
          <w:rFonts w:ascii="?l?r ??fc"/>
          <w:snapToGrid w:val="0"/>
        </w:rPr>
      </w:pPr>
      <w:r>
        <w:rPr>
          <w:rFonts w:ascii="?l?r ??fc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3245471</wp:posOffset>
                </wp:positionH>
                <wp:positionV relativeFrom="paragraph">
                  <wp:posOffset>82254</wp:posOffset>
                </wp:positionV>
                <wp:extent cx="3352800" cy="1669533"/>
                <wp:effectExtent l="0" t="0" r="1905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6695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F5E" w:rsidRPr="00D73EBA" w:rsidRDefault="004A2F5E" w:rsidP="004A2F5E">
                            <w:pPr>
                              <w:snapToGrid w:val="0"/>
                              <w:ind w:firstLineChars="100" w:firstLine="204"/>
                              <w:rPr>
                                <w:rFonts w:asciiTheme="minorEastAsia" w:eastAsiaTheme="minorEastAsia" w:hAnsiTheme="minorEastAsia" w:cs="HG行書体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73EBA">
                              <w:rPr>
                                <w:rFonts w:asciiTheme="minorEastAsia" w:eastAsiaTheme="minorEastAsia" w:hAnsiTheme="minorEastAsia" w:cs="HG行書体" w:hint="eastAsia"/>
                                <w:color w:val="FF0000"/>
                                <w:sz w:val="20"/>
                                <w:szCs w:val="20"/>
                              </w:rPr>
                              <w:t>入札書記載金額が、</w:t>
                            </w:r>
                            <w:r w:rsidRPr="00D73EBA">
                              <w:rPr>
                                <w:rFonts w:asciiTheme="minorEastAsia" w:eastAsiaTheme="minorEastAsia" w:hAnsiTheme="minorEastAsia" w:cs="HG行書体"/>
                                <w:color w:val="FF0000"/>
                                <w:sz w:val="20"/>
                                <w:szCs w:val="20"/>
                              </w:rPr>
                              <w:t>6,000,000</w:t>
                            </w:r>
                            <w:r w:rsidRPr="00D73EBA">
                              <w:rPr>
                                <w:rFonts w:asciiTheme="minorEastAsia" w:eastAsiaTheme="minorEastAsia" w:hAnsiTheme="minorEastAsia" w:cs="HG行書体" w:hint="eastAsia"/>
                                <w:color w:val="FF0000"/>
                                <w:sz w:val="20"/>
                                <w:szCs w:val="20"/>
                              </w:rPr>
                              <w:t>円と仮定すると、契約しようとする金額は、</w:t>
                            </w:r>
                            <w:r w:rsidRPr="00D73EBA">
                              <w:rPr>
                                <w:rFonts w:asciiTheme="minorEastAsia" w:eastAsiaTheme="minorEastAsia" w:hAnsiTheme="minorEastAsia" w:cs="HG行書体"/>
                                <w:color w:val="FF0000"/>
                                <w:sz w:val="20"/>
                                <w:szCs w:val="20"/>
                              </w:rPr>
                              <w:t>6,</w:t>
                            </w:r>
                            <w:r w:rsidRPr="00D73EBA">
                              <w:rPr>
                                <w:rFonts w:asciiTheme="minorEastAsia" w:eastAsiaTheme="minorEastAsia" w:hAnsiTheme="minorEastAsia" w:cs="HG行書体" w:hint="eastAsia"/>
                                <w:color w:val="FF0000"/>
                                <w:sz w:val="20"/>
                                <w:szCs w:val="20"/>
                              </w:rPr>
                              <w:t>48</w:t>
                            </w:r>
                            <w:r w:rsidRPr="00D73EBA">
                              <w:rPr>
                                <w:rFonts w:asciiTheme="minorEastAsia" w:eastAsiaTheme="minorEastAsia" w:hAnsiTheme="minorEastAsia" w:cs="HG行書体"/>
                                <w:color w:val="FF0000"/>
                                <w:sz w:val="20"/>
                                <w:szCs w:val="20"/>
                              </w:rPr>
                              <w:t>0,000</w:t>
                            </w:r>
                            <w:r w:rsidRPr="00D73EBA">
                              <w:rPr>
                                <w:rFonts w:asciiTheme="minorEastAsia" w:eastAsiaTheme="minorEastAsia" w:hAnsiTheme="minorEastAsia" w:cs="HG行書体" w:hint="eastAsia"/>
                                <w:color w:val="FF0000"/>
                                <w:sz w:val="20"/>
                                <w:szCs w:val="20"/>
                              </w:rPr>
                              <w:t>円となるので</w:t>
                            </w:r>
                            <w:r w:rsidRPr="00D73EBA">
                              <w:rPr>
                                <w:rFonts w:asciiTheme="minorEastAsia" w:eastAsiaTheme="minorEastAsia" w:hAnsiTheme="minorEastAsia" w:cs="HG行書体"/>
                                <w:color w:val="FF0000"/>
                                <w:sz w:val="20"/>
                                <w:szCs w:val="20"/>
                              </w:rPr>
                              <w:t>、</w:t>
                            </w:r>
                            <w:r w:rsidRPr="00D73EBA">
                              <w:rPr>
                                <w:rFonts w:asciiTheme="minorEastAsia" w:eastAsiaTheme="minorEastAsia" w:hAnsiTheme="minorEastAsia" w:cs="HG行書体" w:hint="eastAsia"/>
                                <w:color w:val="FF0000"/>
                                <w:sz w:val="20"/>
                                <w:szCs w:val="20"/>
                              </w:rPr>
                              <w:t>入札保証金（契約しようとする金額の５％以上）は、</w:t>
                            </w:r>
                          </w:p>
                          <w:p w:rsidR="004A2F5E" w:rsidRPr="00D73EBA" w:rsidRDefault="004A2F5E" w:rsidP="004A2F5E">
                            <w:pPr>
                              <w:snapToGrid w:val="0"/>
                              <w:rPr>
                                <w:rFonts w:asciiTheme="minorEastAsia" w:eastAsiaTheme="minorEastAsia" w:hAnsiTheme="minorEastAsia" w:cs="HG行書体"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73EBA">
                              <w:rPr>
                                <w:rFonts w:asciiTheme="minorEastAsia" w:eastAsiaTheme="minorEastAsia" w:hAnsiTheme="minorEastAsia" w:cs="HG行書体"/>
                                <w:color w:val="FF0000"/>
                                <w:sz w:val="20"/>
                                <w:szCs w:val="20"/>
                              </w:rPr>
                              <w:t>6,</w:t>
                            </w:r>
                            <w:r w:rsidRPr="00D73EBA">
                              <w:rPr>
                                <w:rFonts w:asciiTheme="minorEastAsia" w:eastAsiaTheme="minorEastAsia" w:hAnsiTheme="minorEastAsia" w:cs="HG行書体" w:hint="eastAsia"/>
                                <w:color w:val="FF0000"/>
                                <w:sz w:val="20"/>
                                <w:szCs w:val="20"/>
                              </w:rPr>
                              <w:t>48</w:t>
                            </w:r>
                            <w:r w:rsidRPr="00D73EBA">
                              <w:rPr>
                                <w:rFonts w:asciiTheme="minorEastAsia" w:eastAsiaTheme="minorEastAsia" w:hAnsiTheme="minorEastAsia" w:cs="HG行書体"/>
                                <w:color w:val="FF0000"/>
                                <w:sz w:val="20"/>
                                <w:szCs w:val="20"/>
                              </w:rPr>
                              <w:t>0,000</w:t>
                            </w:r>
                            <w:r w:rsidRPr="00D73EBA">
                              <w:rPr>
                                <w:rFonts w:asciiTheme="minorEastAsia" w:eastAsiaTheme="minorEastAsia" w:hAnsiTheme="minorEastAsia" w:cs="HG行書体" w:hint="eastAsia"/>
                                <w:color w:val="FF0000"/>
                                <w:sz w:val="20"/>
                                <w:szCs w:val="20"/>
                              </w:rPr>
                              <w:t xml:space="preserve">× 0.05＝ </w:t>
                            </w:r>
                            <w:r w:rsidRPr="000859EA">
                              <w:rPr>
                                <w:rFonts w:ascii="ＭＳ ゴシック" w:eastAsia="ＭＳ ゴシック" w:hAnsi="ＭＳ ゴシック" w:cs="HG行書体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Pr="000859EA">
                              <w:rPr>
                                <w:rFonts w:ascii="ＭＳ ゴシック" w:eastAsia="ＭＳ ゴシック" w:hAnsi="ＭＳ ゴシック" w:cs="HG行書体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24</w:t>
                            </w:r>
                            <w:r w:rsidRPr="000859EA">
                              <w:rPr>
                                <w:rFonts w:ascii="ＭＳ ゴシック" w:eastAsia="ＭＳ ゴシック" w:hAnsi="ＭＳ ゴシック" w:cs="HG行書体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,000</w:t>
                            </w:r>
                            <w:r w:rsidRPr="000859EA">
                              <w:rPr>
                                <w:rFonts w:ascii="ＭＳ ゴシック" w:eastAsia="ＭＳ ゴシック" w:hAnsi="ＭＳ ゴシック" w:cs="HG行書体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円以上必要</w:t>
                            </w:r>
                            <w:r w:rsidRPr="00D73EBA">
                              <w:rPr>
                                <w:rFonts w:asciiTheme="minorEastAsia" w:eastAsiaTheme="minorEastAsia" w:hAnsiTheme="minorEastAsia" w:cs="HG行書体" w:hint="eastAsia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となる。</w:t>
                            </w:r>
                          </w:p>
                          <w:p w:rsidR="004A2F5E" w:rsidRPr="000859EA" w:rsidRDefault="004A2F5E" w:rsidP="004A2F5E">
                            <w:pPr>
                              <w:snapToGrid w:val="0"/>
                              <w:rPr>
                                <w:rFonts w:ascii="ＭＳ ゴシック" w:eastAsia="ＭＳ ゴシック" w:hAnsi="ＭＳ ゴシック" w:cs="HG行書体"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4A2F5E" w:rsidRPr="000859EA" w:rsidRDefault="004A2F5E" w:rsidP="004A2F5E">
                            <w:pPr>
                              <w:snapToGrid w:val="0"/>
                              <w:rPr>
                                <w:rFonts w:ascii="ＭＳ ゴシック" w:eastAsia="ＭＳ ゴシック" w:hAnsi="ＭＳ ゴシック" w:cs="HG行書体"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859EA">
                              <w:rPr>
                                <w:rFonts w:ascii="ＭＳ ゴシック" w:eastAsia="ＭＳ ゴシック" w:hAnsi="ＭＳ ゴシック" w:cs="HG行書体" w:hint="eastAsia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○国債等</w:t>
                            </w:r>
                            <w:r w:rsidRPr="000859EA">
                              <w:rPr>
                                <w:rFonts w:ascii="ＭＳ ゴシック" w:eastAsia="ＭＳ ゴシック" w:hAnsi="ＭＳ ゴシック" w:cs="HG行書体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の有価証券で納める場合</w:t>
                            </w:r>
                          </w:p>
                          <w:p w:rsidR="004A2F5E" w:rsidRPr="00D73EBA" w:rsidRDefault="004A2F5E" w:rsidP="004A2F5E">
                            <w:pPr>
                              <w:snapToGrid w:val="0"/>
                              <w:ind w:firstLineChars="100" w:firstLine="204"/>
                              <w:rPr>
                                <w:rFonts w:asciiTheme="minorEastAsia" w:eastAsiaTheme="minorEastAsia" w:hAnsiTheme="minorEastAsia" w:cs="HG行書体"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73EBA">
                              <w:rPr>
                                <w:rFonts w:asciiTheme="minorEastAsia" w:eastAsiaTheme="minorEastAsia" w:hAnsiTheme="minorEastAsia" w:cs="HG行書体" w:hint="eastAsia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担保の</w:t>
                            </w:r>
                            <w:r w:rsidRPr="00D73EBA">
                              <w:rPr>
                                <w:rFonts w:asciiTheme="minorEastAsia" w:eastAsiaTheme="minorEastAsia" w:hAnsiTheme="minorEastAsia" w:cs="HG行書体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評価額は</w:t>
                            </w:r>
                            <w:r w:rsidRPr="00D73EBA">
                              <w:rPr>
                                <w:rFonts w:asciiTheme="minorEastAsia" w:eastAsiaTheme="minorEastAsia" w:hAnsiTheme="minorEastAsia" w:cs="HG行書体" w:hint="eastAsia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、10</w:t>
                            </w:r>
                            <w:r w:rsidRPr="00D73EBA">
                              <w:rPr>
                                <w:rFonts w:asciiTheme="minorEastAsia" w:eastAsiaTheme="minorEastAsia" w:hAnsiTheme="minorEastAsia" w:cs="HG行書体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分の８に相当する金額となるので、</w:t>
                            </w:r>
                            <w:r w:rsidRPr="00D73EBA">
                              <w:rPr>
                                <w:rFonts w:asciiTheme="minorEastAsia" w:eastAsiaTheme="minorEastAsia" w:hAnsiTheme="minorEastAsia" w:cs="HG行書体" w:hint="eastAsia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債権の額面金額と</w:t>
                            </w:r>
                            <w:r w:rsidRPr="00D73EBA">
                              <w:rPr>
                                <w:rFonts w:asciiTheme="minorEastAsia" w:eastAsiaTheme="minorEastAsia" w:hAnsiTheme="minorEastAsia" w:cs="HG行書体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支払期日の到来した利札の合計額で、</w:t>
                            </w:r>
                          </w:p>
                          <w:p w:rsidR="004A2F5E" w:rsidRPr="004A2F5E" w:rsidRDefault="004A2F5E" w:rsidP="004A2F5E">
                            <w:pPr>
                              <w:snapToGrid w:val="0"/>
                            </w:pPr>
                            <w:r w:rsidRPr="00D73EBA">
                              <w:rPr>
                                <w:rFonts w:asciiTheme="minorEastAsia" w:eastAsiaTheme="minorEastAsia" w:hAnsiTheme="minorEastAsia" w:cs="HG行書体" w:hint="eastAsia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324,000</w:t>
                            </w:r>
                            <w:r w:rsidRPr="00D73EBA">
                              <w:rPr>
                                <w:rFonts w:asciiTheme="minorEastAsia" w:eastAsiaTheme="minorEastAsia" w:hAnsiTheme="minorEastAsia" w:cs="HG行書体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÷0.8＝</w:t>
                            </w:r>
                            <w:r w:rsidRPr="000859EA">
                              <w:rPr>
                                <w:rFonts w:ascii="ＭＳ ゴシック" w:eastAsia="ＭＳ ゴシック" w:hAnsi="ＭＳ ゴシック" w:cs="HG行書体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405,000円以上</w:t>
                            </w:r>
                            <w:r w:rsidRPr="00D73EBA">
                              <w:rPr>
                                <w:rFonts w:asciiTheme="minorEastAsia" w:eastAsiaTheme="minorEastAsia" w:hAnsiTheme="minorEastAsia" w:cs="HG行書体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が必要となる。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55.55pt;margin-top:6.5pt;width:264pt;height:131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f6dwIAABgFAAAOAAAAZHJzL2Uyb0RvYy54bWysVMtuEzEU3SPxD5b3dCaJGpUokypqVYRU&#10;tRUt6trx2M0Iv7h2MhP+Az4A1qwRCz6HSvwF155HqlKxQGw81/Y993F87syPG63IVoCvrCno6CCn&#10;RBhuy8rcFfTtzdmLI0p8YKZkyhpR0J3w9Hjx/Nm8djMxtmurSgEEgxg/q11B1yG4WZZ5vhaa+QPr&#10;hMFLaUGzgFu4y0pgNUbXKhvn+TSrLZQOLBfe4+lpe0kXKb6UgodLKb0IRBUUawtphbSu4pot5mx2&#10;B8ytK96Vwf6hCs0qg0mHUKcsMLKB6o9QuuJgvZXhgFudWSkrLlIP2M0of9TN9Zo5kXpBcrwbaPL/&#10;Lyy/2F4BqUp8O0oM0/hE91+/3H/6/vPH5+zXx2+tRUaRqNr5Gfpfuyvodh7N2HUjQccv9kOaRO5u&#10;IFc0gXA8nEwOx0c5vgHHu9F0+vJwMolRsz3cgQ+vhNUkGgUFfL1EKtue+9C69i6Ii+W0BSQr7JSI&#10;NSjzRkjsCFOOEzppSZwoIFuGKijfpWYwbfKMEFkpNYBGT4FU6EGdb4SJpK8BmD8F3GcbvFNGa8IA&#10;1JWx8HewbP37rtteY9uhWTXdY6xsucO3BNuK3Dt+ViGP58yHKwaoauQeJzVc4iKVrQtqO4uStYUP&#10;T51HfxQb3lJS45QU1L/fMBCUqNcGZTiZ5vFJQ9qgAQ9PV/2p2egTi9SjxLCqZEbfoHpTgtW3OMjL&#10;mA2vmOGYs6A8QL85Ce3U4q+Ai+UyueEIORbOzbXjMXgkNurjprll4DoRBdTfhe0nic0eaan1jUhj&#10;l5tgZZWEFqlt+ewox/FLUu1+FXG+H+6T1/6HtvgNAAD//wMAUEsDBBQABgAIAAAAIQCU4Ulz3wAA&#10;AAsBAAAPAAAAZHJzL2Rvd25yZXYueG1sTI/BbsIwEETvlfoP1lbqrWwCoi0hDkojeuqpFKniZmKT&#10;RMTrKHZI+Psup3LcmafZmXQz2VZcTO8bRxLiWQTCUOl0Q5WE/c/nyzsIHxRp1ToyEq7GwyZ7fEhV&#10;ot1I3+ayC5XgEPKJklCH0CWIvqyNVX7mOkPsnVxvVeCzr1D3auRw2+I8il7Rqob4Q606U9SmPO8G&#10;K+H0Qb+4PQ/FocHi+pXjfozyrZTPT1O+BhHMFP5huNXn6pBxp6MbSHvRSljGccwoGwvedAOixYqV&#10;o4T523IFmKV4vyH7AwAA//8DAFBLAQItABQABgAIAAAAIQC2gziS/gAAAOEBAAATAAAAAAAAAAAA&#10;AAAAAAAAAABbQ29udGVudF9UeXBlc10ueG1sUEsBAi0AFAAGAAgAAAAhADj9If/WAAAAlAEAAAsA&#10;AAAAAAAAAAAAAAAALwEAAF9yZWxzLy5yZWxzUEsBAi0AFAAGAAgAAAAhAAcA5/p3AgAAGAUAAA4A&#10;AAAAAAAAAAAAAAAALgIAAGRycy9lMm9Eb2MueG1sUEsBAi0AFAAGAAgAAAAhAJThSXPfAAAACwEA&#10;AA8AAAAAAAAAAAAAAAAA0QQAAGRycy9kb3ducmV2LnhtbFBLBQYAAAAABAAEAPMAAADdBQAAAAA=&#10;" fillcolor="white [3201]" strokecolor="black [3200]" strokeweight="1pt">
                <v:textbox inset="1mm,0,1mm,0">
                  <w:txbxContent>
                    <w:p w:rsidR="004A2F5E" w:rsidRPr="00D73EBA" w:rsidRDefault="004A2F5E" w:rsidP="004A2F5E">
                      <w:pPr>
                        <w:snapToGrid w:val="0"/>
                        <w:ind w:firstLineChars="100" w:firstLine="204"/>
                        <w:rPr>
                          <w:rFonts w:asciiTheme="minorEastAsia" w:eastAsiaTheme="minorEastAsia" w:hAnsiTheme="minorEastAsia" w:cs="HG行書体"/>
                          <w:color w:val="FF0000"/>
                          <w:sz w:val="20"/>
                          <w:szCs w:val="20"/>
                        </w:rPr>
                      </w:pPr>
                      <w:r w:rsidRPr="00D73EBA">
                        <w:rPr>
                          <w:rFonts w:asciiTheme="minorEastAsia" w:eastAsiaTheme="minorEastAsia" w:hAnsiTheme="minorEastAsia" w:cs="HG行書体" w:hint="eastAsia"/>
                          <w:color w:val="FF0000"/>
                          <w:sz w:val="20"/>
                          <w:szCs w:val="20"/>
                        </w:rPr>
                        <w:t>入札書記載金額が、</w:t>
                      </w:r>
                      <w:r w:rsidRPr="00D73EBA">
                        <w:rPr>
                          <w:rFonts w:asciiTheme="minorEastAsia" w:eastAsiaTheme="minorEastAsia" w:hAnsiTheme="minorEastAsia" w:cs="HG行書体"/>
                          <w:color w:val="FF0000"/>
                          <w:sz w:val="20"/>
                          <w:szCs w:val="20"/>
                        </w:rPr>
                        <w:t>6,000,000</w:t>
                      </w:r>
                      <w:r w:rsidRPr="00D73EBA">
                        <w:rPr>
                          <w:rFonts w:asciiTheme="minorEastAsia" w:eastAsiaTheme="minorEastAsia" w:hAnsiTheme="minorEastAsia" w:cs="HG行書体" w:hint="eastAsia"/>
                          <w:color w:val="FF0000"/>
                          <w:sz w:val="20"/>
                          <w:szCs w:val="20"/>
                        </w:rPr>
                        <w:t>円と仮定すると、契約しようとする金額は、</w:t>
                      </w:r>
                      <w:r w:rsidRPr="00D73EBA">
                        <w:rPr>
                          <w:rFonts w:asciiTheme="minorEastAsia" w:eastAsiaTheme="minorEastAsia" w:hAnsiTheme="minorEastAsia" w:cs="HG行書体"/>
                          <w:color w:val="FF0000"/>
                          <w:sz w:val="20"/>
                          <w:szCs w:val="20"/>
                        </w:rPr>
                        <w:t>6,</w:t>
                      </w:r>
                      <w:r w:rsidRPr="00D73EBA">
                        <w:rPr>
                          <w:rFonts w:asciiTheme="minorEastAsia" w:eastAsiaTheme="minorEastAsia" w:hAnsiTheme="minorEastAsia" w:cs="HG行書体" w:hint="eastAsia"/>
                          <w:color w:val="FF0000"/>
                          <w:sz w:val="20"/>
                          <w:szCs w:val="20"/>
                        </w:rPr>
                        <w:t>48</w:t>
                      </w:r>
                      <w:r w:rsidRPr="00D73EBA">
                        <w:rPr>
                          <w:rFonts w:asciiTheme="minorEastAsia" w:eastAsiaTheme="minorEastAsia" w:hAnsiTheme="minorEastAsia" w:cs="HG行書体"/>
                          <w:color w:val="FF0000"/>
                          <w:sz w:val="20"/>
                          <w:szCs w:val="20"/>
                        </w:rPr>
                        <w:t>0,000</w:t>
                      </w:r>
                      <w:r w:rsidRPr="00D73EBA">
                        <w:rPr>
                          <w:rFonts w:asciiTheme="minorEastAsia" w:eastAsiaTheme="minorEastAsia" w:hAnsiTheme="minorEastAsia" w:cs="HG行書体" w:hint="eastAsia"/>
                          <w:color w:val="FF0000"/>
                          <w:sz w:val="20"/>
                          <w:szCs w:val="20"/>
                        </w:rPr>
                        <w:t>円となるので</w:t>
                      </w:r>
                      <w:r w:rsidRPr="00D73EBA">
                        <w:rPr>
                          <w:rFonts w:asciiTheme="minorEastAsia" w:eastAsiaTheme="minorEastAsia" w:hAnsiTheme="minorEastAsia" w:cs="HG行書体"/>
                          <w:color w:val="FF0000"/>
                          <w:sz w:val="20"/>
                          <w:szCs w:val="20"/>
                        </w:rPr>
                        <w:t>、</w:t>
                      </w:r>
                      <w:r w:rsidRPr="00D73EBA">
                        <w:rPr>
                          <w:rFonts w:asciiTheme="minorEastAsia" w:eastAsiaTheme="minorEastAsia" w:hAnsiTheme="minorEastAsia" w:cs="HG行書体" w:hint="eastAsia"/>
                          <w:color w:val="FF0000"/>
                          <w:sz w:val="20"/>
                          <w:szCs w:val="20"/>
                        </w:rPr>
                        <w:t>入札保証金（契約しようとする金額の５％以上）は、</w:t>
                      </w:r>
                    </w:p>
                    <w:p w:rsidR="004A2F5E" w:rsidRPr="00D73EBA" w:rsidRDefault="004A2F5E" w:rsidP="004A2F5E">
                      <w:pPr>
                        <w:snapToGrid w:val="0"/>
                        <w:rPr>
                          <w:rFonts w:asciiTheme="minorEastAsia" w:eastAsiaTheme="minorEastAsia" w:hAnsiTheme="minorEastAsia" w:cs="HG行書体"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D73EBA">
                        <w:rPr>
                          <w:rFonts w:asciiTheme="minorEastAsia" w:eastAsiaTheme="minorEastAsia" w:hAnsiTheme="minorEastAsia" w:cs="HG行書体"/>
                          <w:color w:val="FF0000"/>
                          <w:sz w:val="20"/>
                          <w:szCs w:val="20"/>
                        </w:rPr>
                        <w:t>6,</w:t>
                      </w:r>
                      <w:r w:rsidRPr="00D73EBA">
                        <w:rPr>
                          <w:rFonts w:asciiTheme="minorEastAsia" w:eastAsiaTheme="minorEastAsia" w:hAnsiTheme="minorEastAsia" w:cs="HG行書体" w:hint="eastAsia"/>
                          <w:color w:val="FF0000"/>
                          <w:sz w:val="20"/>
                          <w:szCs w:val="20"/>
                        </w:rPr>
                        <w:t>48</w:t>
                      </w:r>
                      <w:r w:rsidRPr="00D73EBA">
                        <w:rPr>
                          <w:rFonts w:asciiTheme="minorEastAsia" w:eastAsiaTheme="minorEastAsia" w:hAnsiTheme="minorEastAsia" w:cs="HG行書体"/>
                          <w:color w:val="FF0000"/>
                          <w:sz w:val="20"/>
                          <w:szCs w:val="20"/>
                        </w:rPr>
                        <w:t>0,000</w:t>
                      </w:r>
                      <w:r w:rsidRPr="00D73EBA">
                        <w:rPr>
                          <w:rFonts w:asciiTheme="minorEastAsia" w:eastAsiaTheme="minorEastAsia" w:hAnsiTheme="minorEastAsia" w:cs="HG行書体" w:hint="eastAsia"/>
                          <w:color w:val="FF0000"/>
                          <w:sz w:val="20"/>
                          <w:szCs w:val="20"/>
                        </w:rPr>
                        <w:t xml:space="preserve">× 0.05＝ </w:t>
                      </w:r>
                      <w:r w:rsidRPr="000859EA">
                        <w:rPr>
                          <w:rFonts w:ascii="ＭＳ ゴシック" w:eastAsia="ＭＳ ゴシック" w:hAnsi="ＭＳ ゴシック" w:cs="HG行書体"/>
                          <w:b/>
                          <w:bCs/>
                          <w:color w:val="FF0000"/>
                          <w:sz w:val="20"/>
                          <w:szCs w:val="20"/>
                        </w:rPr>
                        <w:t>3</w:t>
                      </w:r>
                      <w:r w:rsidRPr="000859EA">
                        <w:rPr>
                          <w:rFonts w:ascii="ＭＳ ゴシック" w:eastAsia="ＭＳ ゴシック" w:hAnsi="ＭＳ ゴシック" w:cs="HG行書体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24</w:t>
                      </w:r>
                      <w:r w:rsidRPr="000859EA">
                        <w:rPr>
                          <w:rFonts w:ascii="ＭＳ ゴシック" w:eastAsia="ＭＳ ゴシック" w:hAnsi="ＭＳ ゴシック" w:cs="HG行書体"/>
                          <w:b/>
                          <w:bCs/>
                          <w:color w:val="FF0000"/>
                          <w:sz w:val="20"/>
                          <w:szCs w:val="20"/>
                        </w:rPr>
                        <w:t>,000</w:t>
                      </w:r>
                      <w:r w:rsidRPr="000859EA">
                        <w:rPr>
                          <w:rFonts w:ascii="ＭＳ ゴシック" w:eastAsia="ＭＳ ゴシック" w:hAnsi="ＭＳ ゴシック" w:cs="HG行書体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円以上必要</w:t>
                      </w:r>
                      <w:r w:rsidRPr="00D73EBA">
                        <w:rPr>
                          <w:rFonts w:asciiTheme="minorEastAsia" w:eastAsiaTheme="minorEastAsia" w:hAnsiTheme="minorEastAsia" w:cs="HG行書体" w:hint="eastAsia"/>
                          <w:bCs/>
                          <w:color w:val="FF0000"/>
                          <w:sz w:val="20"/>
                          <w:szCs w:val="20"/>
                        </w:rPr>
                        <w:t>となる。</w:t>
                      </w:r>
                    </w:p>
                    <w:p w:rsidR="004A2F5E" w:rsidRPr="000859EA" w:rsidRDefault="004A2F5E" w:rsidP="004A2F5E">
                      <w:pPr>
                        <w:snapToGrid w:val="0"/>
                        <w:rPr>
                          <w:rFonts w:ascii="ＭＳ ゴシック" w:eastAsia="ＭＳ ゴシック" w:hAnsi="ＭＳ ゴシック" w:cs="HG行書体"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4A2F5E" w:rsidRPr="000859EA" w:rsidRDefault="004A2F5E" w:rsidP="004A2F5E">
                      <w:pPr>
                        <w:snapToGrid w:val="0"/>
                        <w:rPr>
                          <w:rFonts w:ascii="ＭＳ ゴシック" w:eastAsia="ＭＳ ゴシック" w:hAnsi="ＭＳ ゴシック" w:cs="HG行書体"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0859EA">
                        <w:rPr>
                          <w:rFonts w:ascii="ＭＳ ゴシック" w:eastAsia="ＭＳ ゴシック" w:hAnsi="ＭＳ ゴシック" w:cs="HG行書体" w:hint="eastAsia"/>
                          <w:bCs/>
                          <w:color w:val="FF0000"/>
                          <w:sz w:val="20"/>
                          <w:szCs w:val="20"/>
                        </w:rPr>
                        <w:t>○国債等</w:t>
                      </w:r>
                      <w:r w:rsidRPr="000859EA">
                        <w:rPr>
                          <w:rFonts w:ascii="ＭＳ ゴシック" w:eastAsia="ＭＳ ゴシック" w:hAnsi="ＭＳ ゴシック" w:cs="HG行書体"/>
                          <w:bCs/>
                          <w:color w:val="FF0000"/>
                          <w:sz w:val="20"/>
                          <w:szCs w:val="20"/>
                        </w:rPr>
                        <w:t>の有価証券で納める場合</w:t>
                      </w:r>
                    </w:p>
                    <w:p w:rsidR="004A2F5E" w:rsidRPr="00D73EBA" w:rsidRDefault="004A2F5E" w:rsidP="004A2F5E">
                      <w:pPr>
                        <w:snapToGrid w:val="0"/>
                        <w:ind w:firstLineChars="100" w:firstLine="204"/>
                        <w:rPr>
                          <w:rFonts w:asciiTheme="minorEastAsia" w:eastAsiaTheme="minorEastAsia" w:hAnsiTheme="minorEastAsia" w:cs="HG行書体"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D73EBA">
                        <w:rPr>
                          <w:rFonts w:asciiTheme="minorEastAsia" w:eastAsiaTheme="minorEastAsia" w:hAnsiTheme="minorEastAsia" w:cs="HG行書体" w:hint="eastAsia"/>
                          <w:bCs/>
                          <w:color w:val="FF0000"/>
                          <w:sz w:val="20"/>
                          <w:szCs w:val="20"/>
                        </w:rPr>
                        <w:t>担保の</w:t>
                      </w:r>
                      <w:r w:rsidRPr="00D73EBA">
                        <w:rPr>
                          <w:rFonts w:asciiTheme="minorEastAsia" w:eastAsiaTheme="minorEastAsia" w:hAnsiTheme="minorEastAsia" w:cs="HG行書体"/>
                          <w:bCs/>
                          <w:color w:val="FF0000"/>
                          <w:sz w:val="20"/>
                          <w:szCs w:val="20"/>
                        </w:rPr>
                        <w:t>評価額は</w:t>
                      </w:r>
                      <w:r w:rsidRPr="00D73EBA">
                        <w:rPr>
                          <w:rFonts w:asciiTheme="minorEastAsia" w:eastAsiaTheme="minorEastAsia" w:hAnsiTheme="minorEastAsia" w:cs="HG行書体" w:hint="eastAsia"/>
                          <w:bCs/>
                          <w:color w:val="FF0000"/>
                          <w:sz w:val="20"/>
                          <w:szCs w:val="20"/>
                        </w:rPr>
                        <w:t>、10</w:t>
                      </w:r>
                      <w:r w:rsidRPr="00D73EBA">
                        <w:rPr>
                          <w:rFonts w:asciiTheme="minorEastAsia" w:eastAsiaTheme="minorEastAsia" w:hAnsiTheme="minorEastAsia" w:cs="HG行書体"/>
                          <w:bCs/>
                          <w:color w:val="FF0000"/>
                          <w:sz w:val="20"/>
                          <w:szCs w:val="20"/>
                        </w:rPr>
                        <w:t>分の８に相当する金額となるので、</w:t>
                      </w:r>
                      <w:r w:rsidRPr="00D73EBA">
                        <w:rPr>
                          <w:rFonts w:asciiTheme="minorEastAsia" w:eastAsiaTheme="minorEastAsia" w:hAnsiTheme="minorEastAsia" w:cs="HG行書体" w:hint="eastAsia"/>
                          <w:bCs/>
                          <w:color w:val="FF0000"/>
                          <w:sz w:val="20"/>
                          <w:szCs w:val="20"/>
                        </w:rPr>
                        <w:t>債権の額面金額と</w:t>
                      </w:r>
                      <w:r w:rsidRPr="00D73EBA">
                        <w:rPr>
                          <w:rFonts w:asciiTheme="minorEastAsia" w:eastAsiaTheme="minorEastAsia" w:hAnsiTheme="minorEastAsia" w:cs="HG行書体"/>
                          <w:bCs/>
                          <w:color w:val="FF0000"/>
                          <w:sz w:val="20"/>
                          <w:szCs w:val="20"/>
                        </w:rPr>
                        <w:t>支払期日の到来した利札の合計額で、</w:t>
                      </w:r>
                    </w:p>
                    <w:p w:rsidR="004A2F5E" w:rsidRPr="004A2F5E" w:rsidRDefault="004A2F5E" w:rsidP="004A2F5E">
                      <w:pPr>
                        <w:snapToGrid w:val="0"/>
                      </w:pPr>
                      <w:r w:rsidRPr="00D73EBA">
                        <w:rPr>
                          <w:rFonts w:asciiTheme="minorEastAsia" w:eastAsiaTheme="minorEastAsia" w:hAnsiTheme="minorEastAsia" w:cs="HG行書体" w:hint="eastAsia"/>
                          <w:bCs/>
                          <w:color w:val="FF0000"/>
                          <w:sz w:val="20"/>
                          <w:szCs w:val="20"/>
                        </w:rPr>
                        <w:t>324,000</w:t>
                      </w:r>
                      <w:r w:rsidRPr="00D73EBA">
                        <w:rPr>
                          <w:rFonts w:asciiTheme="minorEastAsia" w:eastAsiaTheme="minorEastAsia" w:hAnsiTheme="minorEastAsia" w:cs="HG行書体"/>
                          <w:bCs/>
                          <w:color w:val="FF0000"/>
                          <w:sz w:val="20"/>
                          <w:szCs w:val="20"/>
                        </w:rPr>
                        <w:t>÷0.8＝</w:t>
                      </w:r>
                      <w:r w:rsidRPr="000859EA">
                        <w:rPr>
                          <w:rFonts w:ascii="ＭＳ ゴシック" w:eastAsia="ＭＳ ゴシック" w:hAnsi="ＭＳ ゴシック" w:cs="HG行書体"/>
                          <w:b/>
                          <w:bCs/>
                          <w:color w:val="FF0000"/>
                          <w:sz w:val="20"/>
                          <w:szCs w:val="20"/>
                        </w:rPr>
                        <w:t>405,000円以上</w:t>
                      </w:r>
                      <w:r w:rsidRPr="00D73EBA">
                        <w:rPr>
                          <w:rFonts w:asciiTheme="minorEastAsia" w:eastAsiaTheme="minorEastAsia" w:hAnsiTheme="minorEastAsia" w:cs="HG行書体"/>
                          <w:bCs/>
                          <w:color w:val="FF0000"/>
                          <w:sz w:val="20"/>
                          <w:szCs w:val="20"/>
                        </w:rPr>
                        <w:t>が必要となる。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E97A1B" wp14:editId="2FFE4391">
                <wp:simplePos x="0" y="0"/>
                <wp:positionH relativeFrom="margin">
                  <wp:posOffset>-222103</wp:posOffset>
                </wp:positionH>
                <wp:positionV relativeFrom="paragraph">
                  <wp:posOffset>217893</wp:posOffset>
                </wp:positionV>
                <wp:extent cx="3027680" cy="344805"/>
                <wp:effectExtent l="0" t="0" r="20320" b="17145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680" cy="344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64F" w:rsidRPr="004417BB" w:rsidRDefault="0016064F" w:rsidP="0016064F">
                            <w:pPr>
                              <w:rPr>
                                <w:rFonts w:ascii="HGPｺﾞｼｯｸE" w:eastAsia="HGPｺﾞｼｯｸE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cs="HGPｺﾞｼｯｸE" w:hint="eastAsia"/>
                                <w:bCs/>
                                <w:sz w:val="24"/>
                                <w:szCs w:val="24"/>
                              </w:rPr>
                              <w:t>例</w:t>
                            </w:r>
                            <w:r>
                              <w:rPr>
                                <w:rFonts w:ascii="HGPｺﾞｼｯｸE" w:eastAsia="HGPｺﾞｼｯｸE" w:cs="HGPｺﾞｼｯｸE"/>
                                <w:bCs/>
                                <w:sz w:val="24"/>
                                <w:szCs w:val="24"/>
                              </w:rPr>
                              <w:t xml:space="preserve">）　</w:t>
                            </w:r>
                            <w:r w:rsidRPr="004417BB">
                              <w:rPr>
                                <w:rFonts w:ascii="HGPｺﾞｼｯｸE" w:eastAsia="HGPｺﾞｼｯｸE" w:cs="HGPｺﾞｼｯｸE" w:hint="eastAsia"/>
                                <w:bCs/>
                                <w:sz w:val="24"/>
                                <w:szCs w:val="24"/>
                              </w:rPr>
                              <w:t>入札当日に有価証券で納付する場合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97A1B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7" type="#_x0000_t109" style="position:absolute;left:0;text-align:left;margin-left:-17.5pt;margin-top:17.15pt;width:238.4pt;height:27.1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2OMQIAAFsEAAAOAAAAZHJzL2Uyb0RvYy54bWysVNtu2zAMfR+wfxD0vti5tYkRpyjSZRjQ&#10;bQG6fYAiy7EwWdQoJU729aPkNE23PQ3zgyCK1OHhIeXF3bE17KDQa7AlHw5yzpSVUGm7K/m3r+t3&#10;M858ELYSBqwq+Ul5frd8+2bRuUKNoAFTKWQEYn3RuZI3Ibgiy7xsVCv8AJyy5KwBWxHIxF1WoegI&#10;vTXZKM9vsg6wcghSeU+nD72TLxN+XSsZvtS1V4GZkhO3kFZM6zau2XIhih0K12h5piH+gUUrtKWk&#10;F6gHEQTbo/4DqtUSwUMdBhLaDOpaS5VqoGqG+W/VPDXCqVQLiePdRSb//2Dl58MGma5KPh5yZkVL&#10;PbrfB0ip2Tjq0zlfUNiT22Cs0LtHkN89s7BqhN2pe0ToGiUqYjWM8dmrC9HwdJVtu09QEbog9CTV&#10;scY2ApII7Jg6crp0RB0Dk3Q4zke3NzNqnCTfeDKZ5dOUQhTPtx368EFBy+Km5LWBjnhh2PQzkTKJ&#10;w6MPkZkonsNTJWB0tdbGJAN325VBdhA0Kev0nTP56zBjWVfy+XQ0TcivfP4aIk/f3yBaHWjkjW5L&#10;PrsEiSJK+N5WaSCD0KbfE2Vjz5pGGft2hOP2mJqWBI8Sb6E6kcgI/YTTi6RNA/iTs46mu+T+x16g&#10;4sx8tNSo28loPqXnkIzZbE4K47Vje+UQVhJQyWVAznpjFfontHeodw1lGiY1LMTRqXXS+oXVmT5N&#10;cGrB+bXFJ3Jtp6iXf8LyFwAAAP//AwBQSwMEFAAGAAgAAAAhAPnnMizfAAAACQEAAA8AAABkcnMv&#10;ZG93bnJldi54bWxMj8FOwzAQRO9I/IO1SNxapyRUUYhTIRAXeiJF0N7ceIkDsR1ip3X+nuUEx9WO&#10;Zt4rN9H07ISj75wVsFomwNA2TnW2FfC6e1rkwHyQVsneWRQwo4dNdXlRykK5s33BUx1aRiXWF1KA&#10;DmEoOPeNRiP90g1o6ffhRiMDnWPL1SjPVG56fpMka25kZ2lBywEfNDZf9WQEfEd/mN+2n/o5zrjd&#10;T3V8f+RRiOureH8HLGAMf2H4xSd0qIjp6CarPOsFLNJbcgkC0iwFRoEsW5HLUUCer4FXJf9vUP0A&#10;AAD//wMAUEsBAi0AFAAGAAgAAAAhALaDOJL+AAAA4QEAABMAAAAAAAAAAAAAAAAAAAAAAFtDb250&#10;ZW50X1R5cGVzXS54bWxQSwECLQAUAAYACAAAACEAOP0h/9YAAACUAQAACwAAAAAAAAAAAAAAAAAv&#10;AQAAX3JlbHMvLnJlbHNQSwECLQAUAAYACAAAACEA7GOdjjECAABbBAAADgAAAAAAAAAAAAAAAAAu&#10;AgAAZHJzL2Uyb0RvYy54bWxQSwECLQAUAAYACAAAACEA+ecyLN8AAAAJAQAADwAAAAAAAAAAAAAA&#10;AACLBAAAZHJzL2Rvd25yZXYueG1sUEsFBgAAAAAEAAQA8wAAAJcFAAAAAA==&#10;">
                <v:textbox inset="5.85pt,.7pt,5.85pt,.7pt">
                  <w:txbxContent>
                    <w:p w:rsidR="0016064F" w:rsidRPr="004417BB" w:rsidRDefault="0016064F" w:rsidP="0016064F">
                      <w:pPr>
                        <w:rPr>
                          <w:rFonts w:ascii="HGPｺﾞｼｯｸE" w:eastAsia="HGPｺﾞｼｯｸE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cs="HGPｺﾞｼｯｸE" w:hint="eastAsia"/>
                          <w:bCs/>
                          <w:sz w:val="24"/>
                          <w:szCs w:val="24"/>
                        </w:rPr>
                        <w:t>例</w:t>
                      </w:r>
                      <w:r>
                        <w:rPr>
                          <w:rFonts w:ascii="HGPｺﾞｼｯｸE" w:eastAsia="HGPｺﾞｼｯｸE" w:cs="HGPｺﾞｼｯｸE"/>
                          <w:bCs/>
                          <w:sz w:val="24"/>
                          <w:szCs w:val="24"/>
                        </w:rPr>
                        <w:t xml:space="preserve">）　</w:t>
                      </w:r>
                      <w:r w:rsidRPr="004417BB">
                        <w:rPr>
                          <w:rFonts w:ascii="HGPｺﾞｼｯｸE" w:eastAsia="HGPｺﾞｼｯｸE" w:cs="HGPｺﾞｼｯｸE" w:hint="eastAsia"/>
                          <w:bCs/>
                          <w:sz w:val="24"/>
                          <w:szCs w:val="24"/>
                        </w:rPr>
                        <w:t>入札当日に有価証券で納付する場合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064F" w:rsidRPr="008C32AB" w:rsidRDefault="00D32899" w:rsidP="00D32899">
      <w:pPr>
        <w:widowControl/>
        <w:jc w:val="left"/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-401306</wp:posOffset>
            </wp:positionH>
            <wp:positionV relativeFrom="paragraph">
              <wp:posOffset>698382</wp:posOffset>
            </wp:positionV>
            <wp:extent cx="5528930" cy="7683022"/>
            <wp:effectExtent l="0" t="0" r="0" b="0"/>
            <wp:wrapNone/>
            <wp:docPr id="1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48"/>
                    <a:stretch/>
                  </pic:blipFill>
                  <pic:spPr bwMode="auto">
                    <a:xfrm>
                      <a:off x="0" y="0"/>
                      <a:ext cx="5528930" cy="768302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064F" w:rsidRPr="008C32AB" w:rsidSect="00701A3F">
      <w:pgSz w:w="11906" w:h="16838" w:code="9"/>
      <w:pgMar w:top="709" w:right="1134" w:bottom="426" w:left="1134" w:header="851" w:footer="992" w:gutter="0"/>
      <w:cols w:space="425"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36F" w:rsidRDefault="00F1736F" w:rsidP="00073A6F">
      <w:r>
        <w:separator/>
      </w:r>
    </w:p>
  </w:endnote>
  <w:endnote w:type="continuationSeparator" w:id="0">
    <w:p w:rsidR="00F1736F" w:rsidRDefault="00F1736F" w:rsidP="0007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36F" w:rsidRDefault="00F1736F" w:rsidP="00073A6F">
      <w:r>
        <w:separator/>
      </w:r>
    </w:p>
  </w:footnote>
  <w:footnote w:type="continuationSeparator" w:id="0">
    <w:p w:rsidR="00F1736F" w:rsidRDefault="00F1736F" w:rsidP="00073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29"/>
    <w:rsid w:val="00003545"/>
    <w:rsid w:val="00050E25"/>
    <w:rsid w:val="00061594"/>
    <w:rsid w:val="000679D4"/>
    <w:rsid w:val="00073A6F"/>
    <w:rsid w:val="00083E20"/>
    <w:rsid w:val="0009542A"/>
    <w:rsid w:val="000964C4"/>
    <w:rsid w:val="000D6BC5"/>
    <w:rsid w:val="0016064F"/>
    <w:rsid w:val="00171B82"/>
    <w:rsid w:val="00174099"/>
    <w:rsid w:val="002855C3"/>
    <w:rsid w:val="00285651"/>
    <w:rsid w:val="00381528"/>
    <w:rsid w:val="003A1152"/>
    <w:rsid w:val="003A2509"/>
    <w:rsid w:val="004A2F5E"/>
    <w:rsid w:val="004D42CE"/>
    <w:rsid w:val="004F2929"/>
    <w:rsid w:val="00585967"/>
    <w:rsid w:val="005D3768"/>
    <w:rsid w:val="006130F5"/>
    <w:rsid w:val="006550E5"/>
    <w:rsid w:val="00665CAA"/>
    <w:rsid w:val="006971BC"/>
    <w:rsid w:val="006B698A"/>
    <w:rsid w:val="006C6F45"/>
    <w:rsid w:val="00701A3F"/>
    <w:rsid w:val="00746B3A"/>
    <w:rsid w:val="00746B4E"/>
    <w:rsid w:val="00767CB5"/>
    <w:rsid w:val="007D3F74"/>
    <w:rsid w:val="00800AF0"/>
    <w:rsid w:val="00804472"/>
    <w:rsid w:val="00804856"/>
    <w:rsid w:val="00823748"/>
    <w:rsid w:val="008448CB"/>
    <w:rsid w:val="008555A4"/>
    <w:rsid w:val="00880105"/>
    <w:rsid w:val="00881A8C"/>
    <w:rsid w:val="008C32AB"/>
    <w:rsid w:val="009000CE"/>
    <w:rsid w:val="00923455"/>
    <w:rsid w:val="00967C50"/>
    <w:rsid w:val="0097492D"/>
    <w:rsid w:val="009A7D69"/>
    <w:rsid w:val="009F523C"/>
    <w:rsid w:val="00A30514"/>
    <w:rsid w:val="00A30526"/>
    <w:rsid w:val="00A475C1"/>
    <w:rsid w:val="00A6475E"/>
    <w:rsid w:val="00A862DE"/>
    <w:rsid w:val="00AE0CD6"/>
    <w:rsid w:val="00AE6192"/>
    <w:rsid w:val="00B01513"/>
    <w:rsid w:val="00B81245"/>
    <w:rsid w:val="00B82500"/>
    <w:rsid w:val="00B849C5"/>
    <w:rsid w:val="00BB2D77"/>
    <w:rsid w:val="00BB7E88"/>
    <w:rsid w:val="00BF29AC"/>
    <w:rsid w:val="00C71E55"/>
    <w:rsid w:val="00C90F2A"/>
    <w:rsid w:val="00CE59F6"/>
    <w:rsid w:val="00D20193"/>
    <w:rsid w:val="00D25CA5"/>
    <w:rsid w:val="00D32899"/>
    <w:rsid w:val="00D44A3B"/>
    <w:rsid w:val="00D554C7"/>
    <w:rsid w:val="00D67626"/>
    <w:rsid w:val="00D73EBA"/>
    <w:rsid w:val="00D76479"/>
    <w:rsid w:val="00DD1DA7"/>
    <w:rsid w:val="00E64A73"/>
    <w:rsid w:val="00EF7DCB"/>
    <w:rsid w:val="00F03C8D"/>
    <w:rsid w:val="00F1736F"/>
    <w:rsid w:val="00F87983"/>
    <w:rsid w:val="00F93402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4D6D3"/>
  <w15:chartTrackingRefBased/>
  <w15:docId w15:val="{EC363979-6171-43E6-84E4-2AC26B94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E55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1">
    <w:name w:val="heading 1"/>
    <w:basedOn w:val="a"/>
    <w:next w:val="a"/>
    <w:autoRedefine/>
    <w:qFormat/>
    <w:rsid w:val="004F2929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rsid w:val="00AE6192"/>
    <w:pPr>
      <w:widowControl/>
      <w:shd w:val="clear" w:color="auto" w:fill="000080"/>
      <w:snapToGrid w:val="0"/>
      <w:jc w:val="left"/>
    </w:pPr>
    <w:rPr>
      <w:rFonts w:ascii="Arial" w:eastAsia="ＭＳ ゴシック" w:hAnsi="Arial"/>
      <w:kern w:val="0"/>
      <w:sz w:val="18"/>
      <w:szCs w:val="18"/>
    </w:rPr>
  </w:style>
  <w:style w:type="paragraph" w:styleId="a4">
    <w:name w:val="header"/>
    <w:basedOn w:val="a"/>
    <w:link w:val="a5"/>
    <w:unhideWhenUsed/>
    <w:rsid w:val="00073A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3A6F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73A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3A6F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70A2F-5F16-45ED-AB92-F9D52A63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200</Characters>
  <Application>Microsoft Office Word</Application>
  <DocSecurity>0</DocSecurity>
  <Lines>1</Lines>
  <Paragraphs>1</Paragraphs>
  <ScaleCrop>false</ScaleCrop>
  <Company>香川県広域水道企業団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2019-01-23T07:15:00Z</dcterms:created>
  <dcterms:modified xsi:type="dcterms:W3CDTF">2019-01-23T07:20:00Z</dcterms:modified>
</cp:coreProperties>
</file>